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D4517">
        <w:rPr>
          <w:b/>
          <w:bCs/>
          <w:color w:val="000000"/>
        </w:rPr>
        <w:t>ПОЯСНИТЕЛЬНАЯ ЗАПИСКА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color w:val="000000"/>
        </w:rPr>
        <w:t>Рабочая программа курса составлена на основе Государственного стандарта среднего (полного) общего образования по русскому языку, контрольно-измерительных материалов к проведению ЕГЭ по русскому языку за курс средней школы. Элективный предмет имеет практическую направленность и служит дополнением к основному курсу русского языка в 11 классе.</w:t>
      </w:r>
    </w:p>
    <w:p w:rsidR="00B766B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4517">
        <w:rPr>
          <w:color w:val="000000"/>
        </w:rPr>
        <w:t>Рабочая программа элективного курса предназначена для подготовки учащихся к экзамену по русскому языку и составлена из расчета 2 часа в неделю (68 часов в год).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К</w:t>
      </w:r>
      <w:r w:rsidRPr="002D4517">
        <w:rPr>
          <w:color w:val="000000"/>
        </w:rPr>
        <w:t>урс </w:t>
      </w:r>
      <w:r w:rsidRPr="002D4517">
        <w:rPr>
          <w:b/>
          <w:bCs/>
          <w:color w:val="000000"/>
        </w:rPr>
        <w:t>«Русский язык. От простого к сложному»</w:t>
      </w:r>
      <w:r w:rsidRPr="002D4517">
        <w:rPr>
          <w:color w:val="000000"/>
        </w:rPr>
        <w:t> используется в качестве обобщающего учебного курса по русскому языку для учащихся 11 класса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</w:t>
      </w:r>
      <w:r w:rsidRPr="002D4517">
        <w:rPr>
          <w:b/>
          <w:bCs/>
          <w:color w:val="000000"/>
        </w:rPr>
        <w:t>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  <w:u w:val="single"/>
        </w:rPr>
        <w:t>Цели курса</w:t>
      </w:r>
      <w:r w:rsidRPr="002D4517">
        <w:rPr>
          <w:b/>
          <w:bCs/>
          <w:color w:val="000000"/>
        </w:rPr>
        <w:t>: </w:t>
      </w:r>
      <w:r w:rsidRPr="002D4517">
        <w:rPr>
          <w:color w:val="000000"/>
        </w:rPr>
        <w:t>освоение учащимися 11 класса норм русского литературного языка,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сферах дальнейшей (</w:t>
      </w:r>
      <w:proofErr w:type="spellStart"/>
      <w:r w:rsidRPr="002D4517">
        <w:rPr>
          <w:color w:val="000000"/>
        </w:rPr>
        <w:t>послешкольной</w:t>
      </w:r>
      <w:proofErr w:type="spellEnd"/>
      <w:r w:rsidRPr="002D4517">
        <w:rPr>
          <w:color w:val="000000"/>
        </w:rPr>
        <w:t>) жизни. Главная цель курса – обеспечить поддержку освоения содержания учебного предмета «Русский язык» всеми выпускниками средней школы, сформировать умения и навыки выполнения тестовых и коммуникативных заданий на уровне, позволяющем и учителю, и (что самое важное) выпускникам прогнозировать </w:t>
      </w:r>
      <w:r w:rsidRPr="002D4517">
        <w:rPr>
          <w:color w:val="000000"/>
          <w:u w:val="single"/>
        </w:rPr>
        <w:t xml:space="preserve">положительные результаты выполнения </w:t>
      </w:r>
      <w:r w:rsidRPr="002D4517">
        <w:rPr>
          <w:color w:val="000000"/>
        </w:rPr>
        <w:t>экзаменационной работы в с учетом способностей и языковой подготовки обучающихся.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  <w:u w:val="single"/>
        </w:rPr>
        <w:t>Задачи курса:</w:t>
      </w:r>
    </w:p>
    <w:p w:rsidR="00B766B7" w:rsidRPr="002D4517" w:rsidRDefault="00B766B7" w:rsidP="00B766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D4517">
        <w:rPr>
          <w:color w:val="000000"/>
        </w:rPr>
        <w:t>изучение</w:t>
      </w:r>
      <w:proofErr w:type="gramEnd"/>
      <w:r w:rsidRPr="002D4517">
        <w:rPr>
          <w:color w:val="000000"/>
        </w:rPr>
        <w:t xml:space="preserve"> нормативных и методических документов </w:t>
      </w:r>
      <w:proofErr w:type="spellStart"/>
      <w:r w:rsidRPr="002D4517">
        <w:rPr>
          <w:color w:val="000000"/>
        </w:rPr>
        <w:t>Минобрнауки</w:t>
      </w:r>
      <w:proofErr w:type="spellEnd"/>
      <w:r w:rsidRPr="002D4517">
        <w:rPr>
          <w:color w:val="000000"/>
        </w:rPr>
        <w:t>, материалов по организации и проведению ЕГЭ по русскому языку;</w:t>
      </w:r>
    </w:p>
    <w:p w:rsidR="00B766B7" w:rsidRPr="002D4517" w:rsidRDefault="00B766B7" w:rsidP="00B766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D4517">
        <w:rPr>
          <w:color w:val="000000"/>
        </w:rPr>
        <w:t>совершенствование</w:t>
      </w:r>
      <w:proofErr w:type="gramEnd"/>
      <w:r w:rsidRPr="002D4517">
        <w:rPr>
          <w:color w:val="000000"/>
        </w:rPr>
        <w:t xml:space="preserve"> языковой грамотности учащихся, формирование умения выполнять все виды языкового анализа;</w:t>
      </w:r>
    </w:p>
    <w:p w:rsidR="00B766B7" w:rsidRPr="002D4517" w:rsidRDefault="00B766B7" w:rsidP="00B766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D4517">
        <w:rPr>
          <w:color w:val="000000"/>
        </w:rPr>
        <w:t>дифференциация</w:t>
      </w:r>
      <w:proofErr w:type="gramEnd"/>
      <w:r w:rsidRPr="002D4517">
        <w:rPr>
          <w:color w:val="000000"/>
        </w:rPr>
        <w:t xml:space="preserve"> освоения алгоритмов выполнения тестовых и коммуникативных задач учащимися с разным уровнем языковой подготовки;</w:t>
      </w:r>
    </w:p>
    <w:p w:rsidR="00B766B7" w:rsidRPr="002D4517" w:rsidRDefault="00B766B7" w:rsidP="00B766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D4517">
        <w:rPr>
          <w:color w:val="000000"/>
        </w:rPr>
        <w:t>обучение</w:t>
      </w:r>
      <w:proofErr w:type="gramEnd"/>
      <w:r w:rsidRPr="002D4517">
        <w:rPr>
          <w:color w:val="000000"/>
        </w:rPr>
        <w:t xml:space="preserve"> старшеклассников осознанному выбору правильных ответов при выполнении тестовых заданий;</w:t>
      </w:r>
    </w:p>
    <w:p w:rsidR="00B766B7" w:rsidRPr="002D4517" w:rsidRDefault="00B766B7" w:rsidP="00B766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D4517">
        <w:rPr>
          <w:color w:val="000000"/>
        </w:rPr>
        <w:t>освоение</w:t>
      </w:r>
      <w:proofErr w:type="gramEnd"/>
      <w:r w:rsidRPr="002D4517">
        <w:rPr>
          <w:color w:val="000000"/>
        </w:rPr>
        <w:t xml:space="preserve"> стилистического многообразия и практического использования художественно-выразительных средств русского языка;</w:t>
      </w:r>
    </w:p>
    <w:p w:rsidR="00B766B7" w:rsidRPr="002D4517" w:rsidRDefault="00B766B7" w:rsidP="00B766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D4517">
        <w:rPr>
          <w:color w:val="000000"/>
        </w:rPr>
        <w:t>совершенствование</w:t>
      </w:r>
      <w:proofErr w:type="gramEnd"/>
      <w:r w:rsidRPr="002D4517">
        <w:rPr>
          <w:color w:val="000000"/>
        </w:rPr>
        <w:t xml:space="preserve"> лингвистической компетенции выпускников при выполнении части С экзаменационной работы.</w:t>
      </w:r>
    </w:p>
    <w:p w:rsidR="00B766B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b/>
          <w:bCs/>
          <w:color w:val="000000"/>
        </w:rPr>
        <w:t xml:space="preserve"> К</w:t>
      </w:r>
      <w:r w:rsidRPr="002D4517">
        <w:rPr>
          <w:b/>
          <w:bCs/>
          <w:color w:val="000000"/>
        </w:rPr>
        <w:t>урс обеспечивает к концу его изучения овладение следующими умениями:</w:t>
      </w:r>
    </w:p>
    <w:p w:rsidR="00B766B7" w:rsidRPr="002D4517" w:rsidRDefault="00B766B7" w:rsidP="00B766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D4517">
        <w:rPr>
          <w:color w:val="000000"/>
        </w:rPr>
        <w:t>оценивать</w:t>
      </w:r>
      <w:proofErr w:type="gramEnd"/>
      <w:r w:rsidRPr="002D4517">
        <w:rPr>
          <w:color w:val="000000"/>
        </w:rPr>
        <w:t xml:space="preserve"> речь с точки зрения языковых норм русского литературного языка (орфоэпических, лексических, словообразовательных, морфологических, синтаксических);</w:t>
      </w:r>
    </w:p>
    <w:p w:rsidR="00B766B7" w:rsidRPr="002D4517" w:rsidRDefault="00B766B7" w:rsidP="00B766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D4517">
        <w:rPr>
          <w:color w:val="000000"/>
        </w:rPr>
        <w:t>применять</w:t>
      </w:r>
      <w:proofErr w:type="gramEnd"/>
      <w:r w:rsidRPr="002D4517">
        <w:rPr>
          <w:color w:val="000000"/>
        </w:rPr>
        <w:t xml:space="preserve"> знания по фонетике, лексике, </w:t>
      </w:r>
      <w:proofErr w:type="spellStart"/>
      <w:r w:rsidRPr="002D4517">
        <w:rPr>
          <w:color w:val="000000"/>
        </w:rPr>
        <w:t>морфемике</w:t>
      </w:r>
      <w:proofErr w:type="spellEnd"/>
      <w:r w:rsidRPr="002D4517">
        <w:rPr>
          <w:color w:val="000000"/>
        </w:rPr>
        <w:t>, словообразованию, морфологии и синтаксису в практике правописания;</w:t>
      </w:r>
    </w:p>
    <w:p w:rsidR="00B766B7" w:rsidRPr="002D4517" w:rsidRDefault="00B766B7" w:rsidP="00B766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D4517">
        <w:rPr>
          <w:color w:val="000000"/>
        </w:rPr>
        <w:t>соблюдать</w:t>
      </w:r>
      <w:proofErr w:type="gramEnd"/>
      <w:r w:rsidRPr="002D4517">
        <w:rPr>
          <w:color w:val="000000"/>
        </w:rPr>
        <w:t xml:space="preserve"> в речевой практике основные синтаксические нормы русского литературного языка;</w:t>
      </w:r>
    </w:p>
    <w:p w:rsidR="00B766B7" w:rsidRPr="002D4517" w:rsidRDefault="00B766B7" w:rsidP="00B766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D4517">
        <w:rPr>
          <w:color w:val="000000"/>
        </w:rPr>
        <w:lastRenderedPageBreak/>
        <w:t>адекватно</w:t>
      </w:r>
      <w:proofErr w:type="gramEnd"/>
      <w:r w:rsidRPr="002D4517">
        <w:rPr>
          <w:color w:val="000000"/>
        </w:rPr>
        <w:t xml:space="preserve"> понимать информацию (основную и дополнительную, явную и скрытую) письменного сообщения (текста, микротекста);</w:t>
      </w:r>
    </w:p>
    <w:p w:rsidR="00B766B7" w:rsidRPr="002D4517" w:rsidRDefault="00B766B7" w:rsidP="00B766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D4517">
        <w:rPr>
          <w:color w:val="000000"/>
        </w:rPr>
        <w:t>понимать</w:t>
      </w:r>
      <w:proofErr w:type="gramEnd"/>
      <w:r w:rsidRPr="002D4517">
        <w:rPr>
          <w:color w:val="000000"/>
        </w:rPr>
        <w:t xml:space="preserve"> и интерпретировать содержание исходного текста;</w:t>
      </w:r>
    </w:p>
    <w:p w:rsidR="00B766B7" w:rsidRPr="002D4517" w:rsidRDefault="00B766B7" w:rsidP="00B766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D4517">
        <w:rPr>
          <w:color w:val="000000"/>
        </w:rPr>
        <w:t>создавать</w:t>
      </w:r>
      <w:proofErr w:type="gramEnd"/>
      <w:r w:rsidRPr="002D4517">
        <w:rPr>
          <w:color w:val="000000"/>
        </w:rPr>
        <w:t xml:space="preserve"> связное высказывание, выражая в нем собственное мнение по прочитанному тексту;</w:t>
      </w:r>
    </w:p>
    <w:p w:rsidR="00B766B7" w:rsidRPr="002D4517" w:rsidRDefault="00B766B7" w:rsidP="00B766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D4517">
        <w:rPr>
          <w:color w:val="000000"/>
        </w:rPr>
        <w:t>аргументировать</w:t>
      </w:r>
      <w:proofErr w:type="gramEnd"/>
      <w:r w:rsidRPr="002D4517">
        <w:rPr>
          <w:color w:val="000000"/>
        </w:rPr>
        <w:t xml:space="preserve"> собственное мнение и последовательно излагать свои мысли;</w:t>
      </w:r>
    </w:p>
    <w:p w:rsidR="00B766B7" w:rsidRPr="002D4517" w:rsidRDefault="00B766B7" w:rsidP="00B766B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D4517">
        <w:rPr>
          <w:color w:val="000000"/>
        </w:rPr>
        <w:t>у</w:t>
      </w:r>
      <w:proofErr w:type="gramEnd"/>
      <w:r w:rsidRPr="002D4517">
        <w:rPr>
          <w:color w:val="000000"/>
        </w:rPr>
        <w:t xml:space="preserve"> 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D4517">
        <w:rPr>
          <w:b/>
          <w:bCs/>
          <w:color w:val="000000"/>
          <w:u w:val="single"/>
        </w:rPr>
        <w:t>СОДЕРЖАНИЕ ПРОГРАММЫ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Введение. </w:t>
      </w:r>
      <w:r w:rsidRPr="002D4517">
        <w:rPr>
          <w:color w:val="000000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Языковые нормы</w:t>
      </w:r>
      <w:r w:rsidRPr="002D4517">
        <w:rPr>
          <w:color w:val="000000"/>
        </w:rPr>
        <w:t xml:space="preserve">. Литературный язык. </w:t>
      </w:r>
      <w:proofErr w:type="spellStart"/>
      <w:r w:rsidRPr="002D4517">
        <w:rPr>
          <w:color w:val="000000"/>
        </w:rPr>
        <w:t>Нормированность</w:t>
      </w:r>
      <w:proofErr w:type="spellEnd"/>
      <w:r w:rsidRPr="002D4517">
        <w:rPr>
          <w:color w:val="000000"/>
        </w:rPr>
        <w:t xml:space="preserve"> речи. Типы </w:t>
      </w:r>
      <w:proofErr w:type="gramStart"/>
      <w:r w:rsidRPr="002D4517">
        <w:rPr>
          <w:color w:val="000000"/>
        </w:rPr>
        <w:t>норм .</w:t>
      </w:r>
      <w:proofErr w:type="gramEnd"/>
      <w:r w:rsidRPr="002D4517">
        <w:rPr>
          <w:color w:val="000000"/>
        </w:rPr>
        <w:t xml:space="preserve"> Словари русского языка. Словарь трудностей русского языка.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Орфоэпическая норма</w:t>
      </w:r>
      <w:r w:rsidRPr="002D4517">
        <w:rPr>
          <w:color w:val="000000"/>
        </w:rPr>
        <w:t>, основные правила орфоэпии. Акцентологическая норма (нормы ударения). Причины нарушения орфоэпических и акцентологических норм. Предупреждение ошибок на орфоэпическом уровне.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Лексическая норма.</w:t>
      </w:r>
      <w:r w:rsidRPr="002D4517">
        <w:rPr>
          <w:color w:val="000000"/>
        </w:rPr>
        <w:t> 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Грамматические нормы</w:t>
      </w:r>
      <w:r w:rsidRPr="002D4517">
        <w:rPr>
          <w:color w:val="000000"/>
        </w:rPr>
        <w:t> (словообразовательная, морфологическая, синтаксическая нормы).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Словообразовательная норма.</w:t>
      </w:r>
      <w:r w:rsidRPr="002D4517">
        <w:rPr>
          <w:color w:val="000000"/>
        </w:rPr>
        <w:t> Способы словообразования. Ошибочное словообразование. Предупреждение ошибок при словообразовании и словообразовательном анализе.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Морфологические нормы</w:t>
      </w:r>
      <w:r w:rsidRPr="002D4517">
        <w:rPr>
          <w:color w:val="000000"/>
        </w:rPr>
        <w:t>. Правила и нормы образования форм слов разных частей речи. Морфологический анализ слова. Грамматические и речевые ошибки на морфологическом уровне, их предупреждение.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Синтаксические нормы</w:t>
      </w:r>
      <w:r w:rsidRPr="002D4517">
        <w:rPr>
          <w:color w:val="000000"/>
        </w:rPr>
        <w:t>. Словосочетание. Виды словосочетаний. Построение словосочетаний. Лексическая сочетаемость слов в словосочетаниях.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color w:val="000000"/>
        </w:rPr>
        <w:t>Предложение. Порядок слов в предложении. Виды предложений.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 </w:t>
      </w:r>
      <w:r w:rsidRPr="002D4517">
        <w:rPr>
          <w:b/>
          <w:bCs/>
          <w:color w:val="000000"/>
        </w:rPr>
        <w:t>Интонационная норма.</w:t>
      </w:r>
      <w:r w:rsidRPr="002D4517">
        <w:rPr>
          <w:color w:val="000000"/>
        </w:rPr>
        <w:t> 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 Построение предложений с однородными членами. Построение сложноподчиненных предложений. Нормы примыкания. Правильное использование деепричастного оборота.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Нормы письменной речи: орфографические и пунктуационные нормы.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lastRenderedPageBreak/>
        <w:t>Орфографическая грамотность</w:t>
      </w:r>
      <w:r w:rsidRPr="002D4517">
        <w:rPr>
          <w:color w:val="000000"/>
        </w:rPr>
        <w:t xml:space="preserve">. Использование алгоритмов при освоении орфографических правил. Трудные случаи русской орфографии: правописание </w:t>
      </w:r>
      <w:r w:rsidRPr="00A44C31">
        <w:rPr>
          <w:b/>
          <w:color w:val="000000"/>
        </w:rPr>
        <w:t>–</w:t>
      </w:r>
      <w:proofErr w:type="gramStart"/>
      <w:r w:rsidRPr="00A44C31">
        <w:rPr>
          <w:b/>
          <w:color w:val="000000"/>
        </w:rPr>
        <w:t>н-</w:t>
      </w:r>
      <w:r w:rsidRPr="002D4517">
        <w:rPr>
          <w:color w:val="000000"/>
        </w:rPr>
        <w:t xml:space="preserve"> и</w:t>
      </w:r>
      <w:proofErr w:type="gramEnd"/>
      <w:r w:rsidRPr="002D4517">
        <w:rPr>
          <w:color w:val="000000"/>
        </w:rPr>
        <w:t xml:space="preserve"> </w:t>
      </w:r>
      <w:r w:rsidRPr="00A44C31">
        <w:rPr>
          <w:b/>
          <w:color w:val="000000"/>
        </w:rPr>
        <w:t>–</w:t>
      </w:r>
      <w:proofErr w:type="spellStart"/>
      <w:r w:rsidRPr="00A44C31">
        <w:rPr>
          <w:b/>
          <w:color w:val="000000"/>
        </w:rPr>
        <w:t>нн</w:t>
      </w:r>
      <w:proofErr w:type="spellEnd"/>
      <w:r w:rsidRPr="00A44C31">
        <w:rPr>
          <w:b/>
          <w:color w:val="000000"/>
        </w:rPr>
        <w:t>-</w:t>
      </w:r>
      <w:r w:rsidRPr="002D4517">
        <w:rPr>
          <w:color w:val="000000"/>
        </w:rPr>
        <w:t xml:space="preserve">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</w:t>
      </w:r>
      <w:r w:rsidRPr="00A44C31">
        <w:rPr>
          <w:b/>
          <w:color w:val="000000"/>
        </w:rPr>
        <w:t>–н-/-</w:t>
      </w:r>
      <w:proofErr w:type="spellStart"/>
      <w:r w:rsidRPr="00A44C31">
        <w:rPr>
          <w:b/>
          <w:color w:val="000000"/>
        </w:rPr>
        <w:t>нн</w:t>
      </w:r>
      <w:proofErr w:type="spellEnd"/>
      <w:r w:rsidRPr="002D4517">
        <w:rPr>
          <w:color w:val="000000"/>
        </w:rPr>
        <w:t xml:space="preserve">-); правописание </w:t>
      </w:r>
      <w:r w:rsidRPr="00A44C31">
        <w:rPr>
          <w:b/>
          <w:color w:val="000000"/>
        </w:rPr>
        <w:t>не</w:t>
      </w:r>
      <w:r w:rsidRPr="002D4517">
        <w:rPr>
          <w:color w:val="000000"/>
        </w:rPr>
        <w:t xml:space="preserve"> и </w:t>
      </w:r>
      <w:r w:rsidRPr="00A44C31">
        <w:rPr>
          <w:b/>
          <w:color w:val="000000"/>
        </w:rPr>
        <w:t>ни</w:t>
      </w:r>
      <w:r w:rsidRPr="002D4517">
        <w:rPr>
          <w:color w:val="000000"/>
        </w:rPr>
        <w:t>; слитное, дефисное и раздельное написание омонимичных слов и сочетаний слов).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Пунктуационная грамотность.</w:t>
      </w:r>
      <w:r w:rsidRPr="002D4517">
        <w:rPr>
          <w:color w:val="000000"/>
        </w:rPr>
        <w:t> 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Текст</w:t>
      </w:r>
      <w:r w:rsidRPr="002D4517">
        <w:rPr>
          <w:color w:val="000000"/>
        </w:rPr>
        <w:t>: 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Функционально-смысловые типы речи</w:t>
      </w:r>
      <w:r w:rsidRPr="002D4517">
        <w:rPr>
          <w:color w:val="000000"/>
        </w:rPr>
        <w:t>, их отличительные признаки. Предупреждение ошибок при определении типов речи.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Функциональные стили</w:t>
      </w:r>
      <w:r w:rsidRPr="002D4517">
        <w:rPr>
          <w:color w:val="000000"/>
        </w:rPr>
        <w:t>, их характеристика. Специфика отдельных стилей речи (произношение, словообразование, лексика и фразеология, морфология, синтаксис). Предупреждение ошибок при определении стиля текста, его фрагмента.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Изобразительно-выразительные средства языка.</w:t>
      </w:r>
      <w:r w:rsidRPr="002D4517">
        <w:rPr>
          <w:color w:val="000000"/>
        </w:rPr>
        <w:t> Выразительные средства лексики и фразеологии. Тропы, их характеристика. Стилистические фигуры.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Коммуникативная компетенция выпускника (сочинение)</w:t>
      </w:r>
      <w:r w:rsidRPr="002D4517">
        <w:rPr>
          <w:color w:val="000000"/>
        </w:rPr>
        <w:t>. Умения, проверяемые на коммуникативном уровне выполнения экзаменационной работы. Исходные тексты, их характеристика. Информационная насыщенность текстов предыдущих лет. Жанровое многообразие сочинений. Требования к письменной работе выпускника. Композиция письменной экзаменационной работы.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4517">
        <w:rPr>
          <w:color w:val="000000"/>
        </w:rPr>
        <w:t>Формулировка проблем исходного текста. Виды проблем. Способы формулировки проблемы. Анализ текстов и проблем экзаменационных работ предыдущих лет.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color w:val="000000"/>
        </w:rPr>
        <w:t>Комментарий к сформулированной проблеме исходного текста. Способы комментария проблемы. Письменное оформление комментария.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color w:val="000000"/>
        </w:rPr>
        <w:t>Авторская позиция. Отражение авторской позиции в тексте. Требования к формулировке позиции автора в письменной работе. Анализ оформления авторской позиции в письменных работах выпускников.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color w:val="000000"/>
        </w:rPr>
        <w:t>Аргументация собственного мнения по проблеме. Формы аргументации. Правила использования аргументов. Источники аргументации. Анализ письменных работ выпускников с точки зрения правильности и убедительности приводимых аргументов.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color w:val="000000"/>
        </w:rPr>
        <w:t>Смысловая цельность, речевая связность и последовательность изложения. Логические ошибки, их характеристика и предупреждение. Абзацное членение, типичные ошибки в абзацном членении письменной работы, их предупреждение.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4517">
        <w:rPr>
          <w:color w:val="000000"/>
        </w:rPr>
        <w:t>Точность и выразительность речи. Речевая культура. Требования к точности и выразительности речи. Грамматический строй речи. Речевые недочеты.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color w:val="000000"/>
        </w:rPr>
        <w:t>Фоновое оформление работы. Фактические ошибки, их предупреждение.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lastRenderedPageBreak/>
        <w:t>Этическая норма.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b/>
          <w:bCs/>
          <w:color w:val="000000"/>
        </w:rPr>
        <w:t>Анализ и </w:t>
      </w:r>
      <w:r w:rsidRPr="002D4517">
        <w:rPr>
          <w:color w:val="000000"/>
        </w:rPr>
        <w:t>редактирование образцов ученических сочинений. Редактирование собственных текстов.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D4517">
        <w:rPr>
          <w:color w:val="000000"/>
        </w:rPr>
        <w:t>Обобщающее повторение.</w:t>
      </w:r>
    </w:p>
    <w:p w:rsidR="00B766B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66B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66B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66B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66B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66B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66B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66B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66B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66B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4517">
        <w:rPr>
          <w:b/>
          <w:bCs/>
          <w:color w:val="000000"/>
        </w:rPr>
        <w:t>Литература</w:t>
      </w:r>
    </w:p>
    <w:p w:rsidR="00B766B7" w:rsidRPr="002D4517" w:rsidRDefault="00B766B7" w:rsidP="00B766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66B7" w:rsidRDefault="00B766B7" w:rsidP="00B766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ЕГЭ 2019</w:t>
      </w:r>
      <w:r w:rsidRPr="002D4517">
        <w:rPr>
          <w:color w:val="000000"/>
        </w:rPr>
        <w:t xml:space="preserve"> Русский </w:t>
      </w:r>
      <w:proofErr w:type="spellStart"/>
      <w:proofErr w:type="gramStart"/>
      <w:r w:rsidRPr="002D4517">
        <w:rPr>
          <w:color w:val="000000"/>
        </w:rPr>
        <w:t>язык</w:t>
      </w:r>
      <w:r>
        <w:rPr>
          <w:color w:val="000000"/>
        </w:rPr>
        <w:t>:Типовые</w:t>
      </w:r>
      <w:proofErr w:type="spellEnd"/>
      <w:proofErr w:type="gramEnd"/>
      <w:r>
        <w:rPr>
          <w:color w:val="000000"/>
        </w:rPr>
        <w:t xml:space="preserve"> экзаменационные варианты: 36 вариантов</w:t>
      </w:r>
      <w:r w:rsidRPr="002D4517">
        <w:rPr>
          <w:color w:val="000000"/>
        </w:rPr>
        <w:t>/</w:t>
      </w:r>
      <w:r>
        <w:rPr>
          <w:color w:val="000000"/>
        </w:rPr>
        <w:t xml:space="preserve">под ред. </w:t>
      </w:r>
      <w:r w:rsidRPr="002D4517">
        <w:rPr>
          <w:color w:val="000000"/>
        </w:rPr>
        <w:t>И.П.</w:t>
      </w:r>
      <w:r>
        <w:rPr>
          <w:color w:val="000000"/>
        </w:rPr>
        <w:t xml:space="preserve"> </w:t>
      </w:r>
      <w:proofErr w:type="spellStart"/>
      <w:r w:rsidRPr="002D4517">
        <w:rPr>
          <w:color w:val="000000"/>
        </w:rPr>
        <w:t>Цыбулько</w:t>
      </w:r>
      <w:proofErr w:type="spellEnd"/>
      <w:r>
        <w:rPr>
          <w:color w:val="000000"/>
        </w:rPr>
        <w:t xml:space="preserve"> </w:t>
      </w:r>
      <w:r w:rsidRPr="002D4517">
        <w:rPr>
          <w:color w:val="000000"/>
        </w:rPr>
        <w:t>- М .:</w:t>
      </w:r>
      <w:r>
        <w:rPr>
          <w:color w:val="000000"/>
        </w:rPr>
        <w:t>Издательство «Национальное образование», 2019</w:t>
      </w:r>
      <w:r w:rsidRPr="002D4517">
        <w:rPr>
          <w:color w:val="000000"/>
        </w:rPr>
        <w:t>.</w:t>
      </w:r>
      <w:r>
        <w:rPr>
          <w:color w:val="000000"/>
        </w:rPr>
        <w:t xml:space="preserve"> – 384с.</w:t>
      </w:r>
    </w:p>
    <w:p w:rsidR="00B766B7" w:rsidRDefault="00B766B7" w:rsidP="00B766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ЕГЭ 2019</w:t>
      </w:r>
      <w:r w:rsidRPr="002D4517">
        <w:rPr>
          <w:color w:val="000000"/>
        </w:rPr>
        <w:t xml:space="preserve"> Русский </w:t>
      </w:r>
      <w:proofErr w:type="spellStart"/>
      <w:proofErr w:type="gramStart"/>
      <w:r w:rsidRPr="002D4517">
        <w:rPr>
          <w:color w:val="000000"/>
        </w:rPr>
        <w:t>язык</w:t>
      </w:r>
      <w:r>
        <w:rPr>
          <w:color w:val="000000"/>
        </w:rPr>
        <w:t>:Типовые</w:t>
      </w:r>
      <w:proofErr w:type="spellEnd"/>
      <w:proofErr w:type="gramEnd"/>
      <w:r>
        <w:rPr>
          <w:color w:val="000000"/>
        </w:rPr>
        <w:t xml:space="preserve"> экзаменационные варианты: 36 вариантов</w:t>
      </w:r>
      <w:r w:rsidRPr="002D4517">
        <w:rPr>
          <w:color w:val="000000"/>
        </w:rPr>
        <w:t>/</w:t>
      </w:r>
      <w:r>
        <w:rPr>
          <w:color w:val="000000"/>
        </w:rPr>
        <w:t xml:space="preserve">под ред. </w:t>
      </w:r>
      <w:r w:rsidRPr="002D4517">
        <w:rPr>
          <w:color w:val="000000"/>
        </w:rPr>
        <w:t>И.П.</w:t>
      </w:r>
      <w:r>
        <w:rPr>
          <w:color w:val="000000"/>
        </w:rPr>
        <w:t xml:space="preserve"> </w:t>
      </w:r>
      <w:proofErr w:type="spellStart"/>
      <w:r w:rsidRPr="002D4517">
        <w:rPr>
          <w:color w:val="000000"/>
        </w:rPr>
        <w:t>Цыбулько</w:t>
      </w:r>
      <w:proofErr w:type="spellEnd"/>
      <w:r>
        <w:rPr>
          <w:color w:val="000000"/>
        </w:rPr>
        <w:t xml:space="preserve"> </w:t>
      </w:r>
      <w:r w:rsidRPr="002D4517">
        <w:rPr>
          <w:color w:val="000000"/>
        </w:rPr>
        <w:t>- М .:</w:t>
      </w:r>
      <w:r>
        <w:rPr>
          <w:color w:val="000000"/>
        </w:rPr>
        <w:t>Издательство «Национальное образование», 2019</w:t>
      </w:r>
      <w:r w:rsidRPr="002D4517">
        <w:rPr>
          <w:color w:val="000000"/>
        </w:rPr>
        <w:t>.</w:t>
      </w:r>
      <w:r>
        <w:rPr>
          <w:color w:val="000000"/>
        </w:rPr>
        <w:t xml:space="preserve"> – 384с.</w:t>
      </w:r>
    </w:p>
    <w:p w:rsidR="00B766B7" w:rsidRDefault="00B766B7" w:rsidP="00B766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Интенсивная подготовка к ЕГЭ по русскому языку (рабочая тетрадь для </w:t>
      </w:r>
      <w:proofErr w:type="gramStart"/>
      <w:r>
        <w:rPr>
          <w:color w:val="000000"/>
        </w:rPr>
        <w:t>учащихся)/</w:t>
      </w:r>
      <w:proofErr w:type="gramEnd"/>
      <w:r>
        <w:rPr>
          <w:color w:val="000000"/>
        </w:rPr>
        <w:t xml:space="preserve"> О.В. Волкова, Я.В. Алексеева – Казань: ГБУ «Республиканский центр мониторинга образования»,  2014. – 158 с.</w:t>
      </w:r>
    </w:p>
    <w:p w:rsidR="00B766B7" w:rsidRDefault="00B766B7" w:rsidP="00B766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Русский язык. Сочинение на ЕГЭ. Курс интенсивной подготовки: учебно-методическое пособие/ Н.А. Сенина, А.Г. </w:t>
      </w:r>
      <w:proofErr w:type="spellStart"/>
      <w:r>
        <w:rPr>
          <w:color w:val="000000"/>
        </w:rPr>
        <w:t>Нарушевич</w:t>
      </w:r>
      <w:proofErr w:type="spellEnd"/>
      <w:r>
        <w:rPr>
          <w:color w:val="000000"/>
        </w:rPr>
        <w:t xml:space="preserve">. – Изд. 6-е, </w:t>
      </w:r>
      <w:proofErr w:type="spellStart"/>
      <w:r>
        <w:rPr>
          <w:color w:val="000000"/>
        </w:rPr>
        <w:t>перераб</w:t>
      </w:r>
      <w:proofErr w:type="spellEnd"/>
      <w:proofErr w:type="gramStart"/>
      <w:r>
        <w:rPr>
          <w:color w:val="000000"/>
        </w:rPr>
        <w:t>. и</w:t>
      </w:r>
      <w:proofErr w:type="gramEnd"/>
      <w:r>
        <w:rPr>
          <w:color w:val="000000"/>
        </w:rPr>
        <w:t xml:space="preserve"> доп. – Ростов н/Д: Легион, 2019. – 256 с. – (Готовимся к ЕГЭ)</w:t>
      </w:r>
    </w:p>
    <w:p w:rsidR="00B766B7" w:rsidRPr="002D4517" w:rsidRDefault="00B766B7" w:rsidP="00B766B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Русский язык. Нормы речи. «Заговори, чтобы я тебя увидел»: учебное пособие для </w:t>
      </w:r>
      <w:proofErr w:type="spellStart"/>
      <w:r>
        <w:rPr>
          <w:color w:val="000000"/>
        </w:rPr>
        <w:t>флрмирования</w:t>
      </w:r>
      <w:proofErr w:type="spellEnd"/>
      <w:r>
        <w:rPr>
          <w:color w:val="000000"/>
        </w:rPr>
        <w:t xml:space="preserve"> языковой и коммуникативной компетенций/ Н.А. Сенина, Т.Н. </w:t>
      </w:r>
      <w:proofErr w:type="spellStart"/>
      <w:r>
        <w:rPr>
          <w:color w:val="000000"/>
        </w:rPr>
        <w:t>Глянцева</w:t>
      </w:r>
      <w:proofErr w:type="spellEnd"/>
      <w:r>
        <w:rPr>
          <w:color w:val="000000"/>
        </w:rPr>
        <w:t xml:space="preserve">, Н.А. </w:t>
      </w:r>
      <w:proofErr w:type="spellStart"/>
      <w:r>
        <w:rPr>
          <w:color w:val="000000"/>
        </w:rPr>
        <w:t>Гурдаева</w:t>
      </w:r>
      <w:proofErr w:type="spellEnd"/>
      <w:r>
        <w:rPr>
          <w:color w:val="000000"/>
        </w:rPr>
        <w:t>; под ред. Н.А. Сениной - Ростов н/Д: Легион, 2019. – 232 с. – (Готовимся к ЕГЭ)</w:t>
      </w:r>
    </w:p>
    <w:p w:rsidR="002F2418" w:rsidRDefault="002F2418">
      <w:bookmarkStart w:id="0" w:name="_GoBack"/>
      <w:bookmarkEnd w:id="0"/>
    </w:p>
    <w:sectPr w:rsidR="002F2418" w:rsidSect="00B766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D551A"/>
    <w:multiLevelType w:val="hybridMultilevel"/>
    <w:tmpl w:val="20EEB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2FF5"/>
    <w:multiLevelType w:val="hybridMultilevel"/>
    <w:tmpl w:val="EC4E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61F63"/>
    <w:multiLevelType w:val="hybridMultilevel"/>
    <w:tmpl w:val="BA70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04"/>
    <w:rsid w:val="002F2418"/>
    <w:rsid w:val="00883704"/>
    <w:rsid w:val="00B7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E38D0-70A4-450D-B1D4-011641EE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306</cp:lastModifiedBy>
  <cp:revision>2</cp:revision>
  <dcterms:created xsi:type="dcterms:W3CDTF">2023-11-15T04:42:00Z</dcterms:created>
  <dcterms:modified xsi:type="dcterms:W3CDTF">2023-11-15T04:42:00Z</dcterms:modified>
</cp:coreProperties>
</file>